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46CC5" w14:textId="77777777" w:rsidR="00356AD4" w:rsidRDefault="00356AD4" w:rsidP="00356AD4">
      <w:pPr>
        <w:ind w:left="405" w:hanging="360"/>
      </w:pPr>
    </w:p>
    <w:p w14:paraId="100D9710" w14:textId="40988AE7" w:rsidR="00356AD4" w:rsidRPr="00356AD4" w:rsidRDefault="00356AD4" w:rsidP="00356AD4">
      <w:pPr>
        <w:jc w:val="center"/>
        <w:rPr>
          <w:rFonts w:eastAsia="Times New Roman"/>
          <w:b/>
          <w:sz w:val="24"/>
          <w:szCs w:val="24"/>
          <w:u w:val="single"/>
        </w:rPr>
      </w:pPr>
      <w:r w:rsidRPr="00356AD4">
        <w:rPr>
          <w:rFonts w:eastAsia="Times New Roman"/>
          <w:b/>
          <w:sz w:val="24"/>
          <w:szCs w:val="24"/>
          <w:u w:val="single"/>
        </w:rPr>
        <w:t>Privacy Notice – NIHR ARC NWC Community Research and Engagement Network (</w:t>
      </w:r>
      <w:proofErr w:type="spellStart"/>
      <w:r w:rsidRPr="00356AD4">
        <w:rPr>
          <w:rFonts w:eastAsia="Times New Roman"/>
          <w:b/>
          <w:sz w:val="24"/>
          <w:szCs w:val="24"/>
          <w:u w:val="single"/>
        </w:rPr>
        <w:t>CoREN</w:t>
      </w:r>
      <w:proofErr w:type="spellEnd"/>
      <w:r w:rsidRPr="00356AD4">
        <w:rPr>
          <w:rFonts w:eastAsia="Times New Roman"/>
          <w:b/>
          <w:sz w:val="24"/>
          <w:szCs w:val="24"/>
          <w:u w:val="single"/>
        </w:rPr>
        <w:t>)</w:t>
      </w:r>
      <w:r w:rsidR="006A6B9C">
        <w:rPr>
          <w:rFonts w:eastAsia="Times New Roman"/>
          <w:b/>
          <w:sz w:val="24"/>
          <w:szCs w:val="24"/>
          <w:u w:val="single"/>
        </w:rPr>
        <w:t xml:space="preserve"> </w:t>
      </w:r>
      <w:bookmarkStart w:id="0" w:name="_GoBack"/>
      <w:bookmarkEnd w:id="0"/>
    </w:p>
    <w:p w14:paraId="7468FDF3" w14:textId="77777777" w:rsidR="00356AD4" w:rsidRPr="00356AD4" w:rsidRDefault="00356AD4" w:rsidP="00356AD4">
      <w:pPr>
        <w:rPr>
          <w:rFonts w:eastAsia="Times New Roman"/>
        </w:rPr>
      </w:pPr>
    </w:p>
    <w:p w14:paraId="7AE35BDE" w14:textId="4FB1AC4E" w:rsidR="00356AD4" w:rsidRPr="00356AD4" w:rsidRDefault="00356AD4" w:rsidP="00356AD4">
      <w:pPr>
        <w:rPr>
          <w:rFonts w:eastAsia="Times New Roman"/>
        </w:rPr>
      </w:pPr>
      <w:r>
        <w:rPr>
          <w:rFonts w:eastAsia="Times New Roman"/>
        </w:rPr>
        <w:t>The information requested is being used to develop a Contacts Database for the Community Research and Engagement Network (</w:t>
      </w:r>
      <w:proofErr w:type="spellStart"/>
      <w:r>
        <w:rPr>
          <w:rFonts w:eastAsia="Times New Roman"/>
        </w:rPr>
        <w:t>CoREN</w:t>
      </w:r>
      <w:proofErr w:type="spellEnd"/>
      <w:r>
        <w:rPr>
          <w:rFonts w:eastAsia="Times New Roman"/>
        </w:rPr>
        <w:t xml:space="preserve">) which sits within the NIHR Applied Research Collaboration, North West Coast. The lead on the </w:t>
      </w:r>
      <w:proofErr w:type="spellStart"/>
      <w:r>
        <w:rPr>
          <w:rFonts w:eastAsia="Times New Roman"/>
        </w:rPr>
        <w:t>CoREN</w:t>
      </w:r>
      <w:proofErr w:type="spellEnd"/>
      <w:r>
        <w:rPr>
          <w:rFonts w:eastAsia="Times New Roman"/>
        </w:rPr>
        <w:t xml:space="preserve"> is </w:t>
      </w:r>
      <w:r w:rsidRPr="00356AD4">
        <w:rPr>
          <w:rFonts w:eastAsia="Times New Roman"/>
        </w:rPr>
        <w:t xml:space="preserve">Claire Selby, </w:t>
      </w:r>
      <w:r w:rsidRPr="00356AD4">
        <w:rPr>
          <w:bCs/>
          <w:lang w:val="en-US" w:eastAsia="en-GB"/>
        </w:rPr>
        <w:t>Stakeholder Research and Engagement Network Manager (NIHR ARC NWC)</w:t>
      </w:r>
      <w:r w:rsidRPr="00356AD4">
        <w:rPr>
          <w:lang w:val="en-US" w:eastAsia="en-GB"/>
        </w:rPr>
        <w:t>, Division of Health Research at Lancaster University 07846373242 / c.selby@lancaster.ac.uk</w:t>
      </w:r>
      <w:r w:rsidRPr="00356AD4">
        <w:rPr>
          <w:color w:val="555656"/>
          <w:lang w:val="en-US" w:eastAsia="en-GB"/>
        </w:rPr>
        <w:br/>
      </w:r>
    </w:p>
    <w:p w14:paraId="7F4858F1" w14:textId="77777777" w:rsidR="00356AD4" w:rsidRPr="00356AD4" w:rsidRDefault="00356AD4" w:rsidP="00356AD4">
      <w:pPr>
        <w:pStyle w:val="ListParagraph"/>
        <w:numPr>
          <w:ilvl w:val="0"/>
          <w:numId w:val="1"/>
        </w:numPr>
        <w:rPr>
          <w:rFonts w:eastAsia="Times New Roman"/>
          <w:i/>
        </w:rPr>
      </w:pPr>
      <w:r w:rsidRPr="00356AD4">
        <w:rPr>
          <w:rFonts w:eastAsia="Times New Roman"/>
          <w:i/>
        </w:rPr>
        <w:t xml:space="preserve">What information do we collect? </w:t>
      </w:r>
    </w:p>
    <w:p w14:paraId="15891B27" w14:textId="70AEF01E" w:rsidR="00356AD4" w:rsidRDefault="00356AD4" w:rsidP="00356AD4">
      <w:pPr>
        <w:pStyle w:val="ListParagraph"/>
        <w:numPr>
          <w:ilvl w:val="1"/>
          <w:numId w:val="1"/>
        </w:numPr>
        <w:rPr>
          <w:rFonts w:eastAsia="Times New Roman"/>
        </w:rPr>
      </w:pPr>
      <w:r>
        <w:rPr>
          <w:rFonts w:eastAsia="Times New Roman"/>
        </w:rPr>
        <w:t xml:space="preserve">We would like to collect contact details for yourself and your organisation – Name, Job </w:t>
      </w:r>
      <w:r w:rsidR="006D3931">
        <w:rPr>
          <w:rFonts w:eastAsia="Times New Roman"/>
        </w:rPr>
        <w:t>R</w:t>
      </w:r>
      <w:r>
        <w:rPr>
          <w:rFonts w:eastAsia="Times New Roman"/>
        </w:rPr>
        <w:t xml:space="preserve">ole, Email and </w:t>
      </w:r>
      <w:r w:rsidR="006D3931">
        <w:rPr>
          <w:rFonts w:eastAsia="Times New Roman"/>
        </w:rPr>
        <w:t>T</w:t>
      </w:r>
      <w:r>
        <w:rPr>
          <w:rFonts w:eastAsia="Times New Roman"/>
        </w:rPr>
        <w:t>elephone. We would also like to the location of your organisation and your main areas of interest / work.</w:t>
      </w:r>
    </w:p>
    <w:p w14:paraId="47E3558C" w14:textId="77777777" w:rsidR="00356AD4" w:rsidRDefault="00356AD4" w:rsidP="00356AD4">
      <w:pPr>
        <w:pStyle w:val="ListParagraph"/>
        <w:ind w:left="1125"/>
        <w:rPr>
          <w:rFonts w:eastAsia="Times New Roman"/>
        </w:rPr>
      </w:pPr>
    </w:p>
    <w:p w14:paraId="7755C668" w14:textId="77777777" w:rsidR="00356AD4" w:rsidRPr="00356AD4" w:rsidRDefault="00356AD4" w:rsidP="00356AD4">
      <w:pPr>
        <w:pStyle w:val="ListParagraph"/>
        <w:numPr>
          <w:ilvl w:val="0"/>
          <w:numId w:val="1"/>
        </w:numPr>
        <w:rPr>
          <w:rFonts w:eastAsia="Times New Roman"/>
          <w:i/>
        </w:rPr>
      </w:pPr>
      <w:r w:rsidRPr="00356AD4">
        <w:rPr>
          <w:rFonts w:eastAsia="Times New Roman"/>
          <w:i/>
        </w:rPr>
        <w:t>How we will use your personal information?</w:t>
      </w:r>
    </w:p>
    <w:p w14:paraId="30A968DC" w14:textId="3420D9CE" w:rsidR="00356AD4" w:rsidRDefault="00356AD4" w:rsidP="00356AD4">
      <w:pPr>
        <w:pStyle w:val="ListParagraph"/>
        <w:numPr>
          <w:ilvl w:val="1"/>
          <w:numId w:val="1"/>
        </w:numPr>
        <w:rPr>
          <w:rFonts w:eastAsia="Times New Roman"/>
        </w:rPr>
      </w:pPr>
      <w:r>
        <w:rPr>
          <w:rFonts w:eastAsia="Times New Roman"/>
        </w:rPr>
        <w:t>We will use your information to send you newsletters, communications on events and studies in which you may be interested and to invite you to any events relevant to your work and interests.</w:t>
      </w:r>
    </w:p>
    <w:p w14:paraId="6B5094A4" w14:textId="30175174" w:rsidR="00DD56CA" w:rsidRDefault="00DD56CA" w:rsidP="00356AD4">
      <w:pPr>
        <w:pStyle w:val="ListParagraph"/>
        <w:numPr>
          <w:ilvl w:val="1"/>
          <w:numId w:val="1"/>
        </w:numPr>
        <w:rPr>
          <w:rFonts w:eastAsia="Times New Roman"/>
        </w:rPr>
      </w:pPr>
      <w:r>
        <w:rPr>
          <w:rFonts w:eastAsia="Times New Roman"/>
        </w:rPr>
        <w:t>Our lawful basis for processing your personal data is Article 6 1 (a): Consent of the (UK) General Data Protection Regulation (UK GDPR).</w:t>
      </w:r>
    </w:p>
    <w:p w14:paraId="6E289B1B" w14:textId="77777777" w:rsidR="00356AD4" w:rsidRDefault="00356AD4" w:rsidP="00356AD4">
      <w:pPr>
        <w:pStyle w:val="ListParagraph"/>
        <w:ind w:left="1125"/>
        <w:rPr>
          <w:rFonts w:eastAsia="Times New Roman"/>
        </w:rPr>
      </w:pPr>
    </w:p>
    <w:p w14:paraId="26D35D30" w14:textId="77777777" w:rsidR="00356AD4" w:rsidRPr="00356AD4" w:rsidRDefault="00356AD4" w:rsidP="0007497F">
      <w:pPr>
        <w:pStyle w:val="ListParagraph"/>
        <w:numPr>
          <w:ilvl w:val="0"/>
          <w:numId w:val="1"/>
        </w:numPr>
        <w:rPr>
          <w:rFonts w:eastAsia="Times New Roman"/>
          <w:i/>
        </w:rPr>
      </w:pPr>
      <w:r w:rsidRPr="00356AD4">
        <w:rPr>
          <w:rFonts w:eastAsia="Times New Roman"/>
          <w:i/>
        </w:rPr>
        <w:t>Who do we share your information with?</w:t>
      </w:r>
    </w:p>
    <w:p w14:paraId="15AAB004" w14:textId="77777777" w:rsidR="00356AD4" w:rsidRDefault="00356AD4" w:rsidP="00356AD4">
      <w:pPr>
        <w:pStyle w:val="ListParagraph"/>
        <w:numPr>
          <w:ilvl w:val="1"/>
          <w:numId w:val="1"/>
        </w:numPr>
        <w:rPr>
          <w:rFonts w:eastAsia="Times New Roman"/>
        </w:rPr>
      </w:pPr>
      <w:r>
        <w:rPr>
          <w:rFonts w:eastAsia="Times New Roman"/>
        </w:rPr>
        <w:t>We will only share your information with colleagues in the National Institute of Health Research and internally within Lancaster University.</w:t>
      </w:r>
    </w:p>
    <w:p w14:paraId="502F380F" w14:textId="77777777" w:rsidR="00356AD4" w:rsidRDefault="00356AD4" w:rsidP="00356AD4">
      <w:pPr>
        <w:pStyle w:val="ListParagraph"/>
        <w:ind w:left="1125"/>
        <w:rPr>
          <w:rFonts w:eastAsia="Times New Roman"/>
        </w:rPr>
      </w:pPr>
    </w:p>
    <w:p w14:paraId="3E86708A" w14:textId="77777777" w:rsidR="00356AD4" w:rsidRPr="00356AD4" w:rsidRDefault="00356AD4" w:rsidP="006A0B81">
      <w:pPr>
        <w:pStyle w:val="ListParagraph"/>
        <w:numPr>
          <w:ilvl w:val="0"/>
          <w:numId w:val="1"/>
        </w:numPr>
        <w:rPr>
          <w:rFonts w:eastAsia="Times New Roman"/>
          <w:i/>
        </w:rPr>
      </w:pPr>
      <w:r w:rsidRPr="00356AD4">
        <w:rPr>
          <w:rFonts w:eastAsia="Times New Roman"/>
          <w:i/>
        </w:rPr>
        <w:t xml:space="preserve">Do we transfer your data outside of the European Economic Area or the UK? </w:t>
      </w:r>
    </w:p>
    <w:p w14:paraId="469836D9" w14:textId="77777777" w:rsidR="00356AD4" w:rsidRDefault="00356AD4" w:rsidP="00356AD4">
      <w:pPr>
        <w:pStyle w:val="ListParagraph"/>
        <w:numPr>
          <w:ilvl w:val="1"/>
          <w:numId w:val="1"/>
        </w:numPr>
        <w:rPr>
          <w:rFonts w:eastAsia="Times New Roman"/>
        </w:rPr>
      </w:pPr>
      <w:r>
        <w:rPr>
          <w:rFonts w:eastAsia="Times New Roman"/>
        </w:rPr>
        <w:t>No</w:t>
      </w:r>
    </w:p>
    <w:p w14:paraId="587CFF11" w14:textId="77777777" w:rsidR="00356AD4" w:rsidRDefault="00356AD4" w:rsidP="00356AD4">
      <w:pPr>
        <w:pStyle w:val="ListParagraph"/>
        <w:ind w:left="1125"/>
        <w:rPr>
          <w:rFonts w:eastAsia="Times New Roman"/>
        </w:rPr>
      </w:pPr>
    </w:p>
    <w:p w14:paraId="4E522004" w14:textId="77777777" w:rsidR="00356AD4" w:rsidRPr="00356AD4" w:rsidRDefault="00356AD4" w:rsidP="00322B02">
      <w:pPr>
        <w:pStyle w:val="ListParagraph"/>
        <w:numPr>
          <w:ilvl w:val="0"/>
          <w:numId w:val="1"/>
        </w:numPr>
        <w:rPr>
          <w:rFonts w:eastAsia="Times New Roman"/>
          <w:i/>
        </w:rPr>
      </w:pPr>
      <w:r w:rsidRPr="00356AD4">
        <w:rPr>
          <w:rFonts w:eastAsia="Times New Roman"/>
          <w:i/>
        </w:rPr>
        <w:t>How do we keep your information secure?</w:t>
      </w:r>
    </w:p>
    <w:p w14:paraId="3FA3286C" w14:textId="77777777" w:rsidR="00356AD4" w:rsidRDefault="00356AD4" w:rsidP="00356AD4">
      <w:pPr>
        <w:pStyle w:val="ListParagraph"/>
        <w:numPr>
          <w:ilvl w:val="1"/>
          <w:numId w:val="1"/>
        </w:numPr>
        <w:rPr>
          <w:rFonts w:eastAsia="Times New Roman"/>
        </w:rPr>
      </w:pPr>
      <w:r w:rsidRPr="00356AD4">
        <w:rPr>
          <w:rFonts w:eastAsia="Times New Roman"/>
          <w:iCs/>
        </w:rPr>
        <w:t xml:space="preserve">The University has robust Information Security policies in place to protect your information. All staff in the University have a responsibility to make sure that your data is handled securely. For further information please refer to the University’s </w:t>
      </w:r>
      <w:hyperlink r:id="rId5" w:history="1">
        <w:r w:rsidRPr="00356AD4">
          <w:rPr>
            <w:rStyle w:val="Hyperlink"/>
            <w:rFonts w:eastAsia="Times New Roman"/>
            <w:iCs/>
          </w:rPr>
          <w:t>Information Security Policy and Processes</w:t>
        </w:r>
      </w:hyperlink>
      <w:r w:rsidRPr="00356AD4">
        <w:rPr>
          <w:rFonts w:eastAsia="Times New Roman"/>
        </w:rPr>
        <w:t>.</w:t>
      </w:r>
    </w:p>
    <w:p w14:paraId="71529172" w14:textId="77777777" w:rsidR="00356AD4" w:rsidRDefault="00356AD4" w:rsidP="00356AD4">
      <w:pPr>
        <w:pStyle w:val="ListParagraph"/>
        <w:ind w:left="1125"/>
        <w:rPr>
          <w:rFonts w:eastAsia="Times New Roman"/>
        </w:rPr>
      </w:pPr>
    </w:p>
    <w:p w14:paraId="07A2B6EE" w14:textId="77777777" w:rsidR="00356AD4" w:rsidRPr="00356AD4" w:rsidRDefault="00356AD4" w:rsidP="00322B02">
      <w:pPr>
        <w:pStyle w:val="ListParagraph"/>
        <w:numPr>
          <w:ilvl w:val="0"/>
          <w:numId w:val="1"/>
        </w:numPr>
        <w:rPr>
          <w:rFonts w:eastAsia="Times New Roman"/>
          <w:i/>
        </w:rPr>
      </w:pPr>
      <w:r w:rsidRPr="00356AD4">
        <w:rPr>
          <w:rFonts w:eastAsia="Times New Roman"/>
          <w:i/>
        </w:rPr>
        <w:t xml:space="preserve">How long will we keep your data? </w:t>
      </w:r>
    </w:p>
    <w:p w14:paraId="08508D53" w14:textId="77777777" w:rsidR="00356AD4" w:rsidRDefault="00356AD4" w:rsidP="00356AD4">
      <w:pPr>
        <w:pStyle w:val="ListParagraph"/>
        <w:numPr>
          <w:ilvl w:val="1"/>
          <w:numId w:val="1"/>
        </w:numPr>
        <w:rPr>
          <w:rFonts w:eastAsia="Times New Roman"/>
        </w:rPr>
      </w:pPr>
      <w:r>
        <w:rPr>
          <w:rFonts w:eastAsia="Times New Roman"/>
        </w:rPr>
        <w:t>W</w:t>
      </w:r>
      <w:r w:rsidRPr="00356AD4">
        <w:rPr>
          <w:rFonts w:eastAsia="Times New Roman"/>
        </w:rPr>
        <w:t>e will retain your contact details until you tell us that you no longer wish to hear f</w:t>
      </w:r>
      <w:r>
        <w:rPr>
          <w:rFonts w:eastAsia="Times New Roman"/>
        </w:rPr>
        <w:t xml:space="preserve">rom </w:t>
      </w:r>
      <w:r w:rsidRPr="00356AD4">
        <w:rPr>
          <w:rFonts w:eastAsia="Times New Roman"/>
        </w:rPr>
        <w:t>us or be included within our contacts database</w:t>
      </w:r>
      <w:r>
        <w:rPr>
          <w:rFonts w:eastAsia="Times New Roman"/>
        </w:rPr>
        <w:t>.</w:t>
      </w:r>
    </w:p>
    <w:p w14:paraId="154A59DC" w14:textId="77777777" w:rsidR="00356AD4" w:rsidRPr="00356AD4" w:rsidRDefault="00356AD4" w:rsidP="00356AD4">
      <w:pPr>
        <w:pStyle w:val="ListParagraph"/>
        <w:ind w:left="1125"/>
        <w:rPr>
          <w:rFonts w:eastAsia="Times New Roman"/>
        </w:rPr>
      </w:pPr>
    </w:p>
    <w:p w14:paraId="606602F2" w14:textId="77777777" w:rsidR="00356AD4" w:rsidRPr="00356AD4" w:rsidRDefault="00356AD4" w:rsidP="00356AD4">
      <w:pPr>
        <w:pStyle w:val="ListParagraph"/>
        <w:numPr>
          <w:ilvl w:val="0"/>
          <w:numId w:val="1"/>
        </w:numPr>
        <w:rPr>
          <w:rFonts w:eastAsia="Times New Roman"/>
          <w:i/>
          <w:iCs/>
        </w:rPr>
      </w:pPr>
      <w:r w:rsidRPr="00356AD4">
        <w:rPr>
          <w:rFonts w:eastAsia="Times New Roman"/>
          <w:i/>
        </w:rPr>
        <w:t xml:space="preserve">What are your rights over your personal data? </w:t>
      </w:r>
    </w:p>
    <w:p w14:paraId="448BD654" w14:textId="77777777" w:rsidR="00356AD4" w:rsidRPr="00356AD4" w:rsidRDefault="00356AD4" w:rsidP="00356AD4">
      <w:pPr>
        <w:pStyle w:val="ListParagraph"/>
        <w:numPr>
          <w:ilvl w:val="1"/>
          <w:numId w:val="1"/>
        </w:numPr>
        <w:rPr>
          <w:rFonts w:eastAsia="Times New Roman"/>
          <w:iCs/>
        </w:rPr>
      </w:pPr>
      <w:r w:rsidRPr="00356AD4">
        <w:rPr>
          <w:rFonts w:eastAsia="Times New Roman"/>
          <w:iCs/>
        </w:rPr>
        <w:t>You have the following rights under the General Data Protection Regulation (GDPR):</w:t>
      </w:r>
    </w:p>
    <w:p w14:paraId="43AA3B3E"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of access</w:t>
      </w:r>
    </w:p>
    <w:p w14:paraId="74AF947C"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to have inaccurate information amended</w:t>
      </w:r>
    </w:p>
    <w:p w14:paraId="0EE04685"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to erasure</w:t>
      </w:r>
    </w:p>
    <w:p w14:paraId="4CFE1E54"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to restrict the uses of your personal data</w:t>
      </w:r>
    </w:p>
    <w:p w14:paraId="4BDE5754"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of data portability</w:t>
      </w:r>
    </w:p>
    <w:p w14:paraId="2BC9110D"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to object to automated decision making and profiling</w:t>
      </w:r>
    </w:p>
    <w:p w14:paraId="5B9FE9E6" w14:textId="77777777" w:rsidR="00356AD4" w:rsidRPr="00356AD4" w:rsidRDefault="00356AD4" w:rsidP="00356AD4">
      <w:pPr>
        <w:pStyle w:val="ListParagraph"/>
        <w:numPr>
          <w:ilvl w:val="2"/>
          <w:numId w:val="1"/>
        </w:numPr>
        <w:rPr>
          <w:rFonts w:eastAsia="Times New Roman"/>
          <w:iCs/>
        </w:rPr>
      </w:pPr>
      <w:r w:rsidRPr="00356AD4">
        <w:rPr>
          <w:rFonts w:eastAsia="Times New Roman"/>
          <w:iCs/>
        </w:rPr>
        <w:t>Right to withdraw consent</w:t>
      </w:r>
    </w:p>
    <w:p w14:paraId="20DD1604" w14:textId="75C924E0" w:rsidR="00356AD4" w:rsidRDefault="00356AD4" w:rsidP="00356AD4">
      <w:pPr>
        <w:ind w:left="720" w:firstLine="45"/>
      </w:pPr>
      <w:r w:rsidRPr="00356AD4">
        <w:rPr>
          <w:iCs/>
        </w:rPr>
        <w:t xml:space="preserve">For further information on your rights please refer to the University’s </w:t>
      </w:r>
      <w:hyperlink r:id="rId6" w:history="1">
        <w:r w:rsidRPr="00356AD4">
          <w:rPr>
            <w:rStyle w:val="Hyperlink"/>
            <w:iCs/>
          </w:rPr>
          <w:t>Data Subject Rights webpage</w:t>
        </w:r>
      </w:hyperlink>
      <w:r w:rsidRPr="00356AD4">
        <w:rPr>
          <w:iCs/>
        </w:rPr>
        <w:t xml:space="preserve">.” </w:t>
      </w:r>
      <w:r w:rsidRPr="00356AD4">
        <w:t xml:space="preserve">(Link - </w:t>
      </w:r>
      <w:hyperlink r:id="rId7" w:history="1">
        <w:r w:rsidRPr="00356AD4">
          <w:rPr>
            <w:rStyle w:val="Hyperlink"/>
          </w:rPr>
          <w:t>https://www.lancaster.ac.uk/privacy/rights-of-the-data-subject/</w:t>
        </w:r>
      </w:hyperlink>
      <w:r w:rsidRPr="00356AD4">
        <w:t>)</w:t>
      </w:r>
    </w:p>
    <w:p w14:paraId="5CA25BC9" w14:textId="77777777" w:rsidR="00356AD4" w:rsidRDefault="00356AD4" w:rsidP="00356AD4">
      <w:pPr>
        <w:ind w:left="720" w:firstLine="45"/>
      </w:pPr>
    </w:p>
    <w:p w14:paraId="5BA82108" w14:textId="77777777" w:rsidR="00356AD4" w:rsidRPr="00356AD4" w:rsidRDefault="00356AD4" w:rsidP="00356AD4">
      <w:pPr>
        <w:pStyle w:val="ListParagraph"/>
        <w:numPr>
          <w:ilvl w:val="0"/>
          <w:numId w:val="1"/>
        </w:numPr>
        <w:rPr>
          <w:rFonts w:eastAsia="Times New Roman"/>
          <w:i/>
        </w:rPr>
      </w:pPr>
      <w:r w:rsidRPr="00356AD4">
        <w:rPr>
          <w:rFonts w:eastAsia="Times New Roman"/>
          <w:i/>
        </w:rPr>
        <w:t xml:space="preserve">Contact details </w:t>
      </w:r>
    </w:p>
    <w:p w14:paraId="5C082924" w14:textId="77777777" w:rsidR="00356AD4" w:rsidRPr="00356AD4" w:rsidRDefault="00356AD4" w:rsidP="00356AD4">
      <w:pPr>
        <w:pStyle w:val="ListParagraph"/>
        <w:numPr>
          <w:ilvl w:val="1"/>
          <w:numId w:val="1"/>
        </w:numPr>
        <w:rPr>
          <w:rFonts w:eastAsia="Times New Roman"/>
        </w:rPr>
      </w:pPr>
      <w:r w:rsidRPr="00356AD4">
        <w:rPr>
          <w:rFonts w:eastAsia="Times New Roman"/>
          <w:iCs/>
        </w:rPr>
        <w:lastRenderedPageBreak/>
        <w:t xml:space="preserve">If you wish for your details to be removed from our contacts database, please contact Claire Selby on </w:t>
      </w:r>
      <w:hyperlink r:id="rId8" w:history="1">
        <w:r w:rsidRPr="00356AD4">
          <w:rPr>
            <w:rStyle w:val="Hyperlink"/>
            <w:rFonts w:eastAsia="Times New Roman"/>
            <w:iCs/>
          </w:rPr>
          <w:t>c.selby@lancaster.ac.uk</w:t>
        </w:r>
      </w:hyperlink>
      <w:r w:rsidRPr="00356AD4">
        <w:rPr>
          <w:rFonts w:eastAsia="Times New Roman"/>
          <w:iCs/>
        </w:rPr>
        <w:t xml:space="preserve"> or 07846373242. If you have any concerns about how Lancaster University uses and secures your personal data please contact the University’s Data Protection Officer: Mike Abbotts, Information Governance Manager &amp; Data Protection Officer. Email: </w:t>
      </w:r>
      <w:hyperlink r:id="rId9" w:history="1">
        <w:r w:rsidRPr="00356AD4">
          <w:rPr>
            <w:rStyle w:val="Hyperlink"/>
            <w:rFonts w:eastAsia="Times New Roman"/>
            <w:iCs/>
          </w:rPr>
          <w:t>information-governance@lancaster.ac.uk</w:t>
        </w:r>
      </w:hyperlink>
      <w:r w:rsidRPr="00356AD4">
        <w:rPr>
          <w:rFonts w:eastAsia="Times New Roman"/>
          <w:iCs/>
        </w:rPr>
        <w:t xml:space="preserve">. Post – Floor C, University House, Lancaster University, </w:t>
      </w:r>
      <w:proofErr w:type="spellStart"/>
      <w:r w:rsidRPr="00356AD4">
        <w:rPr>
          <w:rFonts w:eastAsia="Times New Roman"/>
          <w:iCs/>
        </w:rPr>
        <w:t>Bailrigg</w:t>
      </w:r>
      <w:proofErr w:type="spellEnd"/>
      <w:r w:rsidRPr="00356AD4">
        <w:rPr>
          <w:rFonts w:eastAsia="Times New Roman"/>
          <w:iCs/>
        </w:rPr>
        <w:t>, England, LA1 4YW</w:t>
      </w:r>
      <w:r w:rsidRPr="00356AD4">
        <w:rPr>
          <w:rFonts w:eastAsia="Times New Roman"/>
        </w:rPr>
        <w:t>.”</w:t>
      </w:r>
    </w:p>
    <w:p w14:paraId="401F1FDF" w14:textId="77777777" w:rsidR="00356AD4" w:rsidRDefault="00356AD4" w:rsidP="00356AD4"/>
    <w:p w14:paraId="05168708" w14:textId="0B643224" w:rsidR="003353ED" w:rsidRDefault="006A6B9C"/>
    <w:p w14:paraId="1DE44FAB" w14:textId="5AD11CA0" w:rsidR="00612C24" w:rsidRDefault="00612C24"/>
    <w:p w14:paraId="2344073C" w14:textId="4C71F003" w:rsidR="00612C24" w:rsidRDefault="00612C24" w:rsidP="00612C24"/>
    <w:sectPr w:rsidR="00612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3492"/>
    <w:multiLevelType w:val="hybridMultilevel"/>
    <w:tmpl w:val="0F36CA5A"/>
    <w:lvl w:ilvl="0" w:tplc="BA724A6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C32341"/>
    <w:multiLevelType w:val="hybridMultilevel"/>
    <w:tmpl w:val="9AA402C2"/>
    <w:lvl w:ilvl="0" w:tplc="75AEF25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D4"/>
    <w:rsid w:val="001066F7"/>
    <w:rsid w:val="00356AD4"/>
    <w:rsid w:val="00540CC6"/>
    <w:rsid w:val="00612C24"/>
    <w:rsid w:val="006A6B9C"/>
    <w:rsid w:val="006D3931"/>
    <w:rsid w:val="00D221B4"/>
    <w:rsid w:val="00DD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220E"/>
  <w15:chartTrackingRefBased/>
  <w15:docId w15:val="{AA0C09D4-F171-4E2E-AC26-FD713C1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D4"/>
    <w:rPr>
      <w:color w:val="0563C1"/>
      <w:u w:val="single"/>
    </w:rPr>
  </w:style>
  <w:style w:type="paragraph" w:styleId="ListParagraph">
    <w:name w:val="List Paragraph"/>
    <w:basedOn w:val="Normal"/>
    <w:uiPriority w:val="34"/>
    <w:qFormat/>
    <w:rsid w:val="00356AD4"/>
    <w:pPr>
      <w:ind w:left="720"/>
    </w:pPr>
  </w:style>
  <w:style w:type="character" w:styleId="UnresolvedMention">
    <w:name w:val="Unresolved Mention"/>
    <w:basedOn w:val="DefaultParagraphFont"/>
    <w:uiPriority w:val="99"/>
    <w:semiHidden/>
    <w:unhideWhenUsed/>
    <w:rsid w:val="00356AD4"/>
    <w:rPr>
      <w:color w:val="605E5C"/>
      <w:shd w:val="clear" w:color="auto" w:fill="E1DFDD"/>
    </w:rPr>
  </w:style>
  <w:style w:type="paragraph" w:styleId="BalloonText">
    <w:name w:val="Balloon Text"/>
    <w:basedOn w:val="Normal"/>
    <w:link w:val="BalloonTextChar"/>
    <w:uiPriority w:val="99"/>
    <w:semiHidden/>
    <w:unhideWhenUsed/>
    <w:rsid w:val="006A6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8397">
      <w:bodyDiv w:val="1"/>
      <w:marLeft w:val="0"/>
      <w:marRight w:val="0"/>
      <w:marTop w:val="0"/>
      <w:marBottom w:val="0"/>
      <w:divBdr>
        <w:top w:val="none" w:sz="0" w:space="0" w:color="auto"/>
        <w:left w:val="none" w:sz="0" w:space="0" w:color="auto"/>
        <w:bottom w:val="none" w:sz="0" w:space="0" w:color="auto"/>
        <w:right w:val="none" w:sz="0" w:space="0" w:color="auto"/>
      </w:divBdr>
    </w:div>
    <w:div w:id="252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lby@lancaster.ac.uk" TargetMode="External"/><Relationship Id="rId3" Type="http://schemas.openxmlformats.org/officeDocument/2006/relationships/settings" Target="settings.xml"/><Relationship Id="rId7" Type="http://schemas.openxmlformats.org/officeDocument/2006/relationships/hyperlink" Target="https://www.lancaster.ac.uk/privacy/rights-of-the-data-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bbottsd\AppData\Local\Microsoft\Windows\INetCache\Content.Outlook\ZNRBLU14\Data%20Subject%20Rights%20webpage" TargetMode="External"/><Relationship Id="rId11" Type="http://schemas.openxmlformats.org/officeDocument/2006/relationships/theme" Target="theme/theme1.xml"/><Relationship Id="rId5" Type="http://schemas.openxmlformats.org/officeDocument/2006/relationships/hyperlink" Target="http://www.lancaster.ac.uk/iss/security/poli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mation-governance@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Selby, Claire</dc:creator>
  <cp:keywords/>
  <dc:description/>
  <cp:lastModifiedBy>Selby, Claire</cp:lastModifiedBy>
  <cp:revision>2</cp:revision>
  <dcterms:created xsi:type="dcterms:W3CDTF">2022-02-02T11:53:00Z</dcterms:created>
  <dcterms:modified xsi:type="dcterms:W3CDTF">2022-02-02T11:53:00Z</dcterms:modified>
</cp:coreProperties>
</file>